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14" w:rsidRDefault="004F3414" w:rsidP="007444C1">
      <w:pPr>
        <w:ind w:firstLine="19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АДМИНИСТРАЦИЯ КИЯЙСКОГО СЕЛЬСОВЕТА</w:t>
      </w:r>
      <w:r>
        <w:rPr>
          <w:rFonts w:ascii="Times New Roman" w:hAnsi="Times New Roman"/>
        </w:rPr>
        <w:t xml:space="preserve">   </w:t>
      </w:r>
    </w:p>
    <w:p w:rsidR="004F3414" w:rsidRDefault="004F3414" w:rsidP="007444C1">
      <w:pPr>
        <w:ind w:firstLine="1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МАНСКОГО РАЙОНА  КРАСНОЯРСКОГО  КРАЯ    </w:t>
      </w:r>
    </w:p>
    <w:p w:rsidR="004F3414" w:rsidRDefault="004F3414" w:rsidP="007444C1">
      <w:pPr>
        <w:ind w:firstLine="1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ПОСТАНОВЛЕНИЕ     </w:t>
      </w:r>
    </w:p>
    <w:p w:rsidR="004F3414" w:rsidRDefault="004F3414" w:rsidP="007444C1">
      <w:pPr>
        <w:ind w:firstLine="192"/>
        <w:rPr>
          <w:rFonts w:ascii="Times New Roman" w:hAnsi="Times New Roman"/>
        </w:rPr>
      </w:pPr>
    </w:p>
    <w:p w:rsidR="004F3414" w:rsidRDefault="004F3414" w:rsidP="007444C1">
      <w:pPr>
        <w:ind w:firstLine="1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04.04.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</w:rPr>
          <w:t>2022 г</w:t>
        </w:r>
      </w:smartTag>
      <w:r>
        <w:rPr>
          <w:rFonts w:ascii="Times New Roman" w:hAnsi="Times New Roman"/>
        </w:rPr>
        <w:t xml:space="preserve">                                   с.Кияй                     № 25          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 </w:t>
      </w:r>
    </w:p>
    <w:p w:rsidR="004F3414" w:rsidRDefault="004F3414" w:rsidP="0010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414" w:rsidRDefault="004F3414" w:rsidP="0010425C">
      <w:pPr>
        <w:rPr>
          <w:rFonts w:ascii="Times New Roman" w:hAnsi="Times New Roman"/>
        </w:rPr>
      </w:pPr>
      <w:r w:rsidRPr="007444C1">
        <w:rPr>
          <w:rFonts w:ascii="Times New Roman" w:hAnsi="Times New Roman"/>
        </w:rPr>
        <w:t xml:space="preserve"> О внесении дополнений и изменений в пост</w:t>
      </w:r>
      <w:r>
        <w:rPr>
          <w:rFonts w:ascii="Times New Roman" w:hAnsi="Times New Roman"/>
        </w:rPr>
        <w:t>ановление Администрации Кияйского сельсовета от 10.04.2011г №11</w:t>
      </w:r>
      <w:r w:rsidRPr="007444C1">
        <w:rPr>
          <w:rFonts w:ascii="Times New Roman" w:hAnsi="Times New Roman"/>
        </w:rPr>
        <w:t xml:space="preserve"> «Об утверждении административного Регламента по приему документов, а также выдачи решений о переводе или об отказе в переводе жилого помещения в нежилое или нежилого помещения в жилое помещение» </w:t>
      </w:r>
      <w:r>
        <w:rPr>
          <w:rFonts w:ascii="Times New Roman" w:hAnsi="Times New Roman"/>
        </w:rPr>
        <w:t xml:space="preserve">     </w:t>
      </w:r>
    </w:p>
    <w:p w:rsidR="004F3414" w:rsidRDefault="004F3414" w:rsidP="0010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444C1">
        <w:rPr>
          <w:rFonts w:ascii="Times New Roman" w:hAnsi="Times New Roman"/>
        </w:rPr>
        <w:t>В соответствии с Федеральным Законом «Об организации местного самоуправления в Российской Федерации» от 06.10.2003 года № 131- ФЗ, Федеральным законом «О внесении изменений в Жилищный кодекс Российской Федерации» от 29.05.2019 №116-ФЗ, пп. 6, 7 ч. 2 ст. 23, п. 4 ч. 1 ст. 24, ч. 3.1 ст. 22 и ч. 2 ст. 22 Жилищного кодекса РФ, протестом Прокуратуры Манского района от 03.02.20</w:t>
      </w:r>
      <w:r>
        <w:rPr>
          <w:rFonts w:ascii="Times New Roman" w:hAnsi="Times New Roman"/>
        </w:rPr>
        <w:t>22 № 7-02-2022, Уставом Кияйского сельсовет   Администрация Кияйского сельсовета           П О С Т А Н О В Л ЯЕТ</w:t>
      </w:r>
      <w:r w:rsidRPr="007444C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    </w:t>
      </w:r>
    </w:p>
    <w:p w:rsidR="004F3414" w:rsidRDefault="004F3414" w:rsidP="0010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63224D">
        <w:rPr>
          <w:rFonts w:ascii="Times New Roman" w:hAnsi="Times New Roman"/>
          <w:b/>
        </w:rPr>
        <w:t>1</w:t>
      </w:r>
      <w:r w:rsidRPr="007444C1">
        <w:rPr>
          <w:rFonts w:ascii="Times New Roman" w:hAnsi="Times New Roman"/>
        </w:rPr>
        <w:t xml:space="preserve">. п. 3.3.1. изложить в новой редакции: «3.3.1.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в настоящей главе - заявитель)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 представляет: </w:t>
      </w: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</w:t>
      </w:r>
      <w:r w:rsidRPr="007444C1">
        <w:rPr>
          <w:rFonts w:ascii="Times New Roman" w:hAnsi="Times New Roman"/>
        </w:rPr>
        <w:t xml:space="preserve">а) заявление о переводе помещения;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</w:t>
      </w:r>
      <w:r w:rsidRPr="007444C1">
        <w:rPr>
          <w:rFonts w:ascii="Times New Roman" w:hAnsi="Times New Roman"/>
        </w:rPr>
        <w:t>б) правоустанавливающие документы на переводимое помещение (подлинники или засвидетельствованные в нотариальном п</w:t>
      </w:r>
      <w:r>
        <w:rPr>
          <w:rFonts w:ascii="Times New Roman" w:hAnsi="Times New Roman"/>
        </w:rPr>
        <w:t xml:space="preserve">орядке копии);                                                                 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 в)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  <w:r>
        <w:rPr>
          <w:rFonts w:ascii="Times New Roman" w:hAnsi="Times New Roman"/>
        </w:rPr>
        <w:t xml:space="preserve">                                                 </w:t>
      </w:r>
      <w:r w:rsidRPr="007444C1">
        <w:rPr>
          <w:rFonts w:ascii="Times New Roman" w:hAnsi="Times New Roman"/>
        </w:rPr>
        <w:t xml:space="preserve">г) поэтажный план дома, в котором находится переводимое помещение; </w:t>
      </w:r>
      <w:r>
        <w:rPr>
          <w:rFonts w:ascii="Times New Roman" w:hAnsi="Times New Roman"/>
        </w:rPr>
        <w:t xml:space="preserve">                                                </w:t>
      </w:r>
      <w:r w:rsidRPr="007444C1">
        <w:rPr>
          <w:rFonts w:ascii="Times New Roman" w:hAnsi="Times New Roman"/>
        </w:rPr>
        <w:t xml:space="preserve">д)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  <w:r>
        <w:rPr>
          <w:rFonts w:ascii="Times New Roman" w:hAnsi="Times New Roman"/>
        </w:rPr>
        <w:t xml:space="preserve">                                   </w:t>
      </w:r>
      <w:r w:rsidRPr="007444C1">
        <w:rPr>
          <w:rFonts w:ascii="Times New Roman" w:hAnsi="Times New Roman"/>
        </w:rPr>
        <w:t>ж) согласие каждого собственника всех помещений, примыкающих к переводимому помещению, на перевод жилого помещения в нежилое помещение.»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 </w:t>
      </w:r>
      <w:r w:rsidRPr="0063224D">
        <w:rPr>
          <w:rFonts w:ascii="Times New Roman" w:hAnsi="Times New Roman"/>
          <w:b/>
        </w:rPr>
        <w:t>1.2</w:t>
      </w:r>
      <w:r w:rsidRPr="007444C1">
        <w:rPr>
          <w:rFonts w:ascii="Times New Roman" w:hAnsi="Times New Roman"/>
        </w:rPr>
        <w:t xml:space="preserve">. Дополнить регламент следующим пунктом: «3.3.2. Заявитель вправе не представлять документы, предусмотренные пунктами 3 и 4 пункта 3.3.1 настоящего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пунктом 2 пункта 3.3.1 настоящего регламента.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 </w:t>
      </w:r>
      <w:r>
        <w:rPr>
          <w:rFonts w:ascii="Times New Roman" w:hAnsi="Times New Roman"/>
        </w:rPr>
        <w:t xml:space="preserve">                                             </w:t>
      </w:r>
      <w:r w:rsidRPr="007444C1">
        <w:rPr>
          <w:rFonts w:ascii="Times New Roman" w:hAnsi="Times New Roman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  <w:r>
        <w:rPr>
          <w:rFonts w:ascii="Times New Roman" w:hAnsi="Times New Roman"/>
        </w:rPr>
        <w:t xml:space="preserve">                                                       </w:t>
      </w:r>
      <w:r w:rsidRPr="007444C1">
        <w:rPr>
          <w:rFonts w:ascii="Times New Roman" w:hAnsi="Times New Roman"/>
        </w:rPr>
        <w:t xml:space="preserve"> 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>
        <w:rPr>
          <w:rFonts w:ascii="Times New Roman" w:hAnsi="Times New Roman"/>
        </w:rPr>
        <w:t xml:space="preserve">                                                  </w:t>
      </w:r>
      <w:r w:rsidRPr="007444C1">
        <w:rPr>
          <w:rFonts w:ascii="Times New Roman" w:hAnsi="Times New Roman"/>
        </w:rPr>
        <w:t xml:space="preserve"> 3) поэтажный план дома, в котором находится переводимое помещение.» </w:t>
      </w:r>
      <w:r>
        <w:rPr>
          <w:rFonts w:ascii="Times New Roman" w:hAnsi="Times New Roman"/>
        </w:rPr>
        <w:t xml:space="preserve">                                                            </w:t>
      </w:r>
      <w:r w:rsidRPr="0063224D">
        <w:rPr>
          <w:rFonts w:ascii="Times New Roman" w:hAnsi="Times New Roman"/>
          <w:b/>
        </w:rPr>
        <w:t>1.3.</w:t>
      </w:r>
      <w:r w:rsidRPr="007444C1">
        <w:rPr>
          <w:rFonts w:ascii="Times New Roman" w:hAnsi="Times New Roman"/>
        </w:rPr>
        <w:t xml:space="preserve"> п. 3.4.3. изложить в новой редакции: «3.4.3 Отказ в переводе жилого помещения в нежилое помещение или нежилого помещения в жилое помещение допускается в случае: </w:t>
      </w:r>
      <w:r>
        <w:rPr>
          <w:rFonts w:ascii="Times New Roman" w:hAnsi="Times New Roman"/>
        </w:rPr>
        <w:t xml:space="preserve">                                          </w:t>
      </w:r>
      <w:r w:rsidRPr="007444C1">
        <w:rPr>
          <w:rFonts w:ascii="Times New Roman" w:hAnsi="Times New Roman"/>
        </w:rPr>
        <w:t xml:space="preserve">а) непредставления определенных пунктом 3.3.1 настоящего регламента документов, обязанность по представлению которых возложена на заявителя;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настоящего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б) представления документов в ненадлежащий орган; </w:t>
      </w: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в) несоответствия проекта переустройства и (или) перепланировки помещения в многоквартирном доме требованиям законодательства.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г)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д)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 Перевод жилого помещения в наемном доме социального использования в нежилое помещение не допускается. Перевод жилого помещения в нежилое помещение в целях осуществления религиозной деятельности не допускается. </w:t>
      </w:r>
      <w:r>
        <w:rPr>
          <w:rFonts w:ascii="Times New Roman" w:hAnsi="Times New Roman"/>
        </w:rPr>
        <w:t xml:space="preserve">                                   </w:t>
      </w:r>
      <w:r w:rsidRPr="007444C1">
        <w:rPr>
          <w:rFonts w:ascii="Times New Roman" w:hAnsi="Times New Roman"/>
        </w:rPr>
        <w:t xml:space="preserve">е)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лиц.»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63224D">
        <w:rPr>
          <w:rFonts w:ascii="Times New Roman" w:hAnsi="Times New Roman"/>
          <w:b/>
        </w:rPr>
        <w:t>2</w:t>
      </w:r>
      <w:r w:rsidRPr="007444C1">
        <w:rPr>
          <w:rFonts w:ascii="Times New Roman" w:hAnsi="Times New Roman"/>
        </w:rPr>
        <w:t xml:space="preserve">. Исключить пункт 3.4.4. регламента.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Постановление от 19.03.2020г № 2</w:t>
      </w:r>
      <w:r w:rsidRPr="007444C1">
        <w:rPr>
          <w:rFonts w:ascii="Times New Roman" w:hAnsi="Times New Roman"/>
        </w:rPr>
        <w:t xml:space="preserve"> считать утратившим силу.</w:t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7444C1">
        <w:rPr>
          <w:rFonts w:ascii="Times New Roman" w:hAnsi="Times New Roman"/>
        </w:rPr>
        <w:t xml:space="preserve"> </w:t>
      </w:r>
      <w:r w:rsidRPr="0063224D">
        <w:rPr>
          <w:rFonts w:ascii="Times New Roman" w:hAnsi="Times New Roman"/>
          <w:b/>
        </w:rPr>
        <w:t>4.</w:t>
      </w:r>
      <w:r w:rsidRPr="007444C1">
        <w:rPr>
          <w:rFonts w:ascii="Times New Roman" w:hAnsi="Times New Roman"/>
        </w:rPr>
        <w:t xml:space="preserve"> Контроль за выполнением данного постановления оставляю за собой.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7444C1">
        <w:rPr>
          <w:rFonts w:ascii="Times New Roman" w:hAnsi="Times New Roman"/>
        </w:rPr>
        <w:t xml:space="preserve"> </w:t>
      </w:r>
      <w:r w:rsidRPr="0063224D">
        <w:rPr>
          <w:rFonts w:ascii="Times New Roman" w:hAnsi="Times New Roman"/>
          <w:b/>
        </w:rPr>
        <w:t>5.</w:t>
      </w:r>
      <w:r w:rsidRPr="007444C1">
        <w:rPr>
          <w:rFonts w:ascii="Times New Roman" w:hAnsi="Times New Roman"/>
        </w:rPr>
        <w:t xml:space="preserve"> Постановление вступает в силу в день, следующий за днем его официального опубликования в информационном бюллетене</w:t>
      </w:r>
      <w:bookmarkStart w:id="0" w:name="_GoBack"/>
      <w:bookmarkEnd w:id="0"/>
      <w:r>
        <w:rPr>
          <w:rFonts w:ascii="Times New Roman" w:hAnsi="Times New Roman"/>
        </w:rPr>
        <w:t xml:space="preserve"> «Ведомости Манского района».</w:t>
      </w:r>
    </w:p>
    <w:p w:rsidR="004F3414" w:rsidRDefault="004F3414" w:rsidP="0010425C">
      <w:pPr>
        <w:rPr>
          <w:rFonts w:ascii="Times New Roman" w:hAnsi="Times New Roman"/>
        </w:rPr>
      </w:pPr>
    </w:p>
    <w:p w:rsidR="004F3414" w:rsidRDefault="004F3414" w:rsidP="0010425C">
      <w:pPr>
        <w:rPr>
          <w:rFonts w:ascii="Times New Roman" w:hAnsi="Times New Roman"/>
        </w:rPr>
      </w:pPr>
    </w:p>
    <w:p w:rsidR="004F3414" w:rsidRPr="007444C1" w:rsidRDefault="004F3414" w:rsidP="0010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Глава сельсовета                                С.В.Третьяков</w:t>
      </w:r>
    </w:p>
    <w:sectPr w:rsidR="004F3414" w:rsidRPr="007444C1" w:rsidSect="0061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7D5"/>
    <w:rsid w:val="0010425C"/>
    <w:rsid w:val="00106397"/>
    <w:rsid w:val="00195742"/>
    <w:rsid w:val="00226055"/>
    <w:rsid w:val="00230203"/>
    <w:rsid w:val="00301CE8"/>
    <w:rsid w:val="003254A3"/>
    <w:rsid w:val="004808AC"/>
    <w:rsid w:val="004F3414"/>
    <w:rsid w:val="004F45EC"/>
    <w:rsid w:val="0061261C"/>
    <w:rsid w:val="0063224D"/>
    <w:rsid w:val="007444C1"/>
    <w:rsid w:val="00751213"/>
    <w:rsid w:val="007917D5"/>
    <w:rsid w:val="00873747"/>
    <w:rsid w:val="00B23FAB"/>
    <w:rsid w:val="00BB25C8"/>
    <w:rsid w:val="00D92C50"/>
    <w:rsid w:val="00E7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1464</Words>
  <Characters>8351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cp:lastPrinted>2022-04-01T07:11:00Z</cp:lastPrinted>
  <dcterms:created xsi:type="dcterms:W3CDTF">2022-02-25T05:14:00Z</dcterms:created>
  <dcterms:modified xsi:type="dcterms:W3CDTF">2022-04-01T07:12:00Z</dcterms:modified>
</cp:coreProperties>
</file>